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00D2" w14:textId="27096D22" w:rsidR="00634654" w:rsidRDefault="00634654">
      <w:r>
        <w:t>Jaarverslag 202</w:t>
      </w:r>
      <w:r w:rsidR="00DB7DCE">
        <w:t>2</w:t>
      </w:r>
      <w:r>
        <w:t xml:space="preserve"> Bestuur CU gemeente Groningen</w:t>
      </w:r>
    </w:p>
    <w:p w14:paraId="4AD66229" w14:textId="77777777" w:rsidR="00634654" w:rsidRDefault="00634654">
      <w:r>
        <w:t>Beste leden,</w:t>
      </w:r>
    </w:p>
    <w:p w14:paraId="067B432B" w14:textId="07991191" w:rsidR="00634654" w:rsidRDefault="00634654" w:rsidP="613B1A10">
      <w:r>
        <w:t xml:space="preserve">Het schrijven van dit jaarverslag is </w:t>
      </w:r>
      <w:r w:rsidR="00DB7DCE">
        <w:t>makkelijker dan het jaar hiervoor. In het jaar 2021 werkten we toe naar de verkiezingen en hadden we te maken met Corona. In het jaar 2022 waren de gemeenteraadsverkiezingen. In spanning werkten we daar naar toe. We waren beperkter in vergaderen en campagne, doordat Corona nog steeds een rol speelde. Uiteindelijk is de fractie met een mooi team de verkiezingen ingegaan. Dit alles resulteerde in twee zetels. Dit was een tegen</w:t>
      </w:r>
      <w:r w:rsidR="006E5493">
        <w:t>valler</w:t>
      </w:r>
      <w:r w:rsidR="00DB7DCE">
        <w:t xml:space="preserve"> t.o.v. de vorige verkiezingen, maar in absolute aantallen was de teruggang minimaal en konden we het positieve van de uitslag er doorheen zien. Veel gevestigde partijen verloren, de CU minimaal. </w:t>
      </w:r>
    </w:p>
    <w:p w14:paraId="4B0246C2" w14:textId="58CDE2E4" w:rsidR="00DB7DCE" w:rsidRDefault="00DB7DCE" w:rsidP="613B1A10">
      <w:pPr>
        <w:rPr>
          <w:b/>
          <w:bCs/>
        </w:rPr>
      </w:pPr>
      <w:r>
        <w:rPr>
          <w:b/>
          <w:bCs/>
        </w:rPr>
        <w:t>Deelname aan het college</w:t>
      </w:r>
    </w:p>
    <w:p w14:paraId="509AB207" w14:textId="0DB2B5F7" w:rsidR="00DB7DCE" w:rsidRDefault="00DB7DCE" w:rsidP="613B1A10">
      <w:r>
        <w:t xml:space="preserve">In eerste instantie leek het er niet op dat de CU weer in het college zou komen gezien de uitslagen. Tijdens de verkennende gesprekken werd duidelijk dat de CU toch aan tafel werd gevraagd. Dit resulteerde in een college met vier partijen waarvan de CU er een was. Inge </w:t>
      </w:r>
      <w:proofErr w:type="spellStart"/>
      <w:r>
        <w:t>Jongman</w:t>
      </w:r>
      <w:proofErr w:type="spellEnd"/>
      <w:r>
        <w:t xml:space="preserve"> was al naar voren geschoven als wethouder en mocht nog een periode als wethouder starten. Als bestuur hebben we dit proces vanaf de zijlijn gevolgd en zijn we steeds geïnformeerd over de stappen die werden gezet. Ook zijn we meegenomen in de inhoudelijke afwegingen en de kansen die deelname geeft om het partijstandpunt uit te dragen. </w:t>
      </w:r>
    </w:p>
    <w:p w14:paraId="1B504322" w14:textId="6DC60F07" w:rsidR="00DB7DCE" w:rsidRDefault="00DB7DCE" w:rsidP="613B1A10">
      <w:pPr>
        <w:rPr>
          <w:b/>
          <w:bCs/>
        </w:rPr>
      </w:pPr>
      <w:r>
        <w:rPr>
          <w:b/>
          <w:bCs/>
        </w:rPr>
        <w:t>Fractie</w:t>
      </w:r>
    </w:p>
    <w:p w14:paraId="1C7318A9" w14:textId="2D9F789F" w:rsidR="00DB7DCE" w:rsidRDefault="00DB7DCE" w:rsidP="613B1A10">
      <w:r>
        <w:t xml:space="preserve">Door de deelname aan het college werd Inge </w:t>
      </w:r>
      <w:proofErr w:type="spellStart"/>
      <w:r>
        <w:t>Jongman</w:t>
      </w:r>
      <w:proofErr w:type="spellEnd"/>
      <w:r>
        <w:t xml:space="preserve"> wethouder en Sten </w:t>
      </w:r>
      <w:proofErr w:type="spellStart"/>
      <w:r>
        <w:t>Wennink</w:t>
      </w:r>
      <w:proofErr w:type="spellEnd"/>
      <w:r>
        <w:t xml:space="preserve"> de lijstaanvoerder, gevolgd door Peter Rebergen. Door omstandigheden heeft Peter meerdere werkzaamheden van Sten overgenomen </w:t>
      </w:r>
      <w:r w:rsidR="00062966">
        <w:t xml:space="preserve">in de </w:t>
      </w:r>
      <w:r w:rsidR="00062966" w:rsidRPr="00086661">
        <w:t>dagelijkse leiding van de fractie</w:t>
      </w:r>
      <w:r w:rsidR="00086661">
        <w:t>.</w:t>
      </w:r>
      <w:r>
        <w:t xml:space="preserve"> Dit alles gebeurde in goed overleg en </w:t>
      </w:r>
      <w:r w:rsidR="006E5493">
        <w:t xml:space="preserve">dit </w:t>
      </w:r>
      <w:r>
        <w:t xml:space="preserve">ging organisch. Ook hierin werd het bestuur gekend en </w:t>
      </w:r>
      <w:r w:rsidRPr="00086661">
        <w:t xml:space="preserve">zij </w:t>
      </w:r>
      <w:r w:rsidR="00062966" w:rsidRPr="00086661">
        <w:t>heeft</w:t>
      </w:r>
      <w:r w:rsidR="00062966">
        <w:t xml:space="preserve"> </w:t>
      </w:r>
      <w:r>
        <w:t xml:space="preserve">alle vertrouwen in de constructie. </w:t>
      </w:r>
    </w:p>
    <w:p w14:paraId="2A50812D" w14:textId="11CD63B1" w:rsidR="00DB7DCE" w:rsidRPr="00DB7DCE" w:rsidRDefault="00DB7DCE" w:rsidP="613B1A10">
      <w:r>
        <w:t xml:space="preserve">In de schaduwfractie zijn ook wisselingen geweest en we hoorden van de fractie dat daar </w:t>
      </w:r>
      <w:r w:rsidR="006E5493">
        <w:t>nieuwe aanwas beschikbaar kwam. Het bestuur</w:t>
      </w:r>
      <w:r w:rsidR="00086661">
        <w:t xml:space="preserve"> </w:t>
      </w:r>
      <w:r w:rsidR="006E5493">
        <w:t xml:space="preserve">constateerde tevreden dat de voortgang van het fractiewerk zo steeds bestendig genoeg kon doorgaan. </w:t>
      </w:r>
    </w:p>
    <w:p w14:paraId="19530938" w14:textId="2BDD8206" w:rsidR="613B1A10" w:rsidRDefault="613B1A10" w:rsidP="613B1A10">
      <w:r w:rsidRPr="613B1A10">
        <w:rPr>
          <w:b/>
          <w:bCs/>
        </w:rPr>
        <w:t>Campagne</w:t>
      </w:r>
    </w:p>
    <w:p w14:paraId="4F5B6CAE" w14:textId="3682C321" w:rsidR="613B1A10" w:rsidRDefault="613B1A10" w:rsidP="613B1A10">
      <w:r>
        <w:t xml:space="preserve">Het was lastig om de campagne van de grond te krijgen. </w:t>
      </w:r>
      <w:r w:rsidR="006E5493">
        <w:t xml:space="preserve">De nieuwe </w:t>
      </w:r>
      <w:r w:rsidR="006E5493" w:rsidRPr="00086661">
        <w:t xml:space="preserve">campagneleider stapte </w:t>
      </w:r>
      <w:r w:rsidR="00062966" w:rsidRPr="00086661">
        <w:t xml:space="preserve">op een </w:t>
      </w:r>
      <w:r w:rsidR="006E5493" w:rsidRPr="00086661">
        <w:t>laat</w:t>
      </w:r>
      <w:r w:rsidR="00062966" w:rsidRPr="00086661">
        <w:t xml:space="preserve"> moment van de campagne</w:t>
      </w:r>
      <w:r w:rsidR="006E5493" w:rsidRPr="00086661">
        <w:t xml:space="preserve"> in</w:t>
      </w:r>
      <w:r w:rsidRPr="00086661">
        <w:t xml:space="preserve"> en ook nog in Coronatijd. Met een team er omheen is geprobeerd om </w:t>
      </w:r>
      <w:r w:rsidR="00062966" w:rsidRPr="00086661">
        <w:t xml:space="preserve">het verhaal van </w:t>
      </w:r>
      <w:r w:rsidRPr="00086661">
        <w:t>de CU goed naar voren te laten brengen. Dit heeft mooie successen opgeleverd</w:t>
      </w:r>
      <w:r>
        <w:t xml:space="preserve">, maar ook de gebruikelijke </w:t>
      </w:r>
      <w:r w:rsidR="00062966">
        <w:t>zoektocht</w:t>
      </w:r>
      <w:r>
        <w:t xml:space="preserve"> tussen de wensen van de fractie en die van het campagneteam.</w:t>
      </w:r>
    </w:p>
    <w:p w14:paraId="423DCDD5" w14:textId="6FDD3AE3" w:rsidR="613B1A10" w:rsidRDefault="006E5493" w:rsidP="613B1A10">
      <w:proofErr w:type="spellStart"/>
      <w:r>
        <w:rPr>
          <w:b/>
          <w:bCs/>
        </w:rPr>
        <w:t>Bestuursoverleg</w:t>
      </w:r>
      <w:proofErr w:type="spellEnd"/>
    </w:p>
    <w:p w14:paraId="25AF7A6D" w14:textId="2F71828B" w:rsidR="613B1A10" w:rsidRDefault="006E5493" w:rsidP="613B1A10">
      <w:pPr>
        <w:rPr>
          <w:b/>
          <w:bCs/>
        </w:rPr>
      </w:pPr>
      <w:r>
        <w:t>Voor e</w:t>
      </w:r>
      <w:r w:rsidR="613B1A10">
        <w:t xml:space="preserve">lk </w:t>
      </w:r>
      <w:proofErr w:type="spellStart"/>
      <w:r w:rsidR="613B1A10">
        <w:t>bestuursoverleg</w:t>
      </w:r>
      <w:proofErr w:type="spellEnd"/>
      <w:r w:rsidR="613B1A10">
        <w:t xml:space="preserve"> was er </w:t>
      </w:r>
      <w:r>
        <w:t>contact</w:t>
      </w:r>
      <w:r w:rsidR="00086661">
        <w:t xml:space="preserve"> </w:t>
      </w:r>
      <w:r>
        <w:t>tussen de voorzitter bestuur en de fractieleider, zodat het bestuur feeling hield</w:t>
      </w:r>
      <w:r w:rsidR="613B1A10">
        <w:t xml:space="preserve"> </w:t>
      </w:r>
      <w:r>
        <w:t>bij</w:t>
      </w:r>
      <w:r w:rsidR="613B1A10">
        <w:t xml:space="preserve"> wel en wee in de fractie en in de raad. Dit is altijd in openheid en goede harmonie gegaan.</w:t>
      </w:r>
      <w:r>
        <w:t xml:space="preserve"> Meerdere keren was de fractieleider fysiek aanwezig. Niet elke vergadering was fysiek. Het bestuur heeft meerdere keren gebruik gemaakt van de mogelijkheid om online te vergaderen. </w:t>
      </w:r>
    </w:p>
    <w:p w14:paraId="4563DB06" w14:textId="191D656A" w:rsidR="613B1A10" w:rsidRDefault="613B1A10" w:rsidP="613B1A10">
      <w:r w:rsidRPr="613B1A10">
        <w:rPr>
          <w:b/>
          <w:bCs/>
        </w:rPr>
        <w:lastRenderedPageBreak/>
        <w:t>Financieel</w:t>
      </w:r>
    </w:p>
    <w:p w14:paraId="0D0F761C" w14:textId="046D3A27" w:rsidR="613B1A10" w:rsidRDefault="613B1A10" w:rsidP="613B1A10">
      <w:r>
        <w:t xml:space="preserve">Middels een concreet budget wist de campagnecommissie wat de kaders waren en wat er mogelijk was. Het bestuurslid met de portefeuille </w:t>
      </w:r>
      <w:r w:rsidR="006E5493">
        <w:t>financiën</w:t>
      </w:r>
      <w:r>
        <w:t xml:space="preserve"> hield een kort lijntje met de campagneleider. Verder waren er weinig grote uitgaven en staat de CU er financieel goed voor. </w:t>
      </w:r>
      <w:r w:rsidR="006E5493">
        <w:t xml:space="preserve">Ook voor de aankomende campagneperiode geeft dit weer mooie kansen. </w:t>
      </w:r>
    </w:p>
    <w:p w14:paraId="08A628DF" w14:textId="4001363F" w:rsidR="613B1A10" w:rsidRDefault="613B1A10" w:rsidP="613B1A10">
      <w:r w:rsidRPr="613B1A10">
        <w:rPr>
          <w:b/>
          <w:bCs/>
        </w:rPr>
        <w:t>Ledenvergaderingen</w:t>
      </w:r>
    </w:p>
    <w:p w14:paraId="31EACD39" w14:textId="460A4E52" w:rsidR="613B1A10" w:rsidRDefault="613B1A10" w:rsidP="613B1A10">
      <w:pPr>
        <w:rPr>
          <w:b/>
          <w:bCs/>
        </w:rPr>
      </w:pPr>
      <w:r>
        <w:t>Er zijn in 202</w:t>
      </w:r>
      <w:r w:rsidR="006E5493">
        <w:t>2</w:t>
      </w:r>
      <w:r>
        <w:t xml:space="preserve"> twee algemene ledenvergaderingen belegd. We kijken wel terug op </w:t>
      </w:r>
      <w:r w:rsidR="006E5493">
        <w:t>redelijk</w:t>
      </w:r>
      <w:r>
        <w:t xml:space="preserve"> bezochte vergaderingen waar veel gedeeld kon worden </w:t>
      </w:r>
      <w:r w:rsidRPr="00086661">
        <w:t>en de sfeer goed was.</w:t>
      </w:r>
      <w:r w:rsidR="006E5493" w:rsidRPr="00086661">
        <w:t xml:space="preserve"> </w:t>
      </w:r>
      <w:proofErr w:type="spellStart"/>
      <w:r w:rsidR="006E5493" w:rsidRPr="00086661">
        <w:t>Stieneke</w:t>
      </w:r>
      <w:proofErr w:type="spellEnd"/>
      <w:r w:rsidR="006E5493" w:rsidRPr="00086661">
        <w:t xml:space="preserve"> van der Graaff had als </w:t>
      </w:r>
      <w:r w:rsidR="00086661" w:rsidRPr="00086661">
        <w:t>lid van de CU Groningen</w:t>
      </w:r>
      <w:r w:rsidR="006E5493" w:rsidRPr="00086661">
        <w:t xml:space="preserve"> een inbreng om iets te vertellen over haar</w:t>
      </w:r>
      <w:r w:rsidR="00062966" w:rsidRPr="00086661">
        <w:t xml:space="preserve"> werk</w:t>
      </w:r>
      <w:r w:rsidR="006E5493" w:rsidRPr="00086661">
        <w:t xml:space="preserve"> in de</w:t>
      </w:r>
      <w:r w:rsidR="006E5493">
        <w:t xml:space="preserve"> Tweede Kamer.</w:t>
      </w:r>
    </w:p>
    <w:p w14:paraId="5D12A92B" w14:textId="77777777" w:rsidR="00BD0869" w:rsidRDefault="00BD0869">
      <w:r>
        <w:t>Namens de ChristenUnie Groningen,</w:t>
      </w:r>
    </w:p>
    <w:p w14:paraId="387EBCA1" w14:textId="77777777" w:rsidR="00BD0869" w:rsidRDefault="00BD0869">
      <w:r>
        <w:t>Johannes Weening, voorzitter</w:t>
      </w:r>
    </w:p>
    <w:sectPr w:rsidR="00BD0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54"/>
    <w:rsid w:val="00055D0D"/>
    <w:rsid w:val="00062966"/>
    <w:rsid w:val="00086661"/>
    <w:rsid w:val="00634654"/>
    <w:rsid w:val="006E5493"/>
    <w:rsid w:val="0080011A"/>
    <w:rsid w:val="00BD0869"/>
    <w:rsid w:val="00DB7DCE"/>
    <w:rsid w:val="00FB39FA"/>
    <w:rsid w:val="071D5AE4"/>
    <w:rsid w:val="083B6465"/>
    <w:rsid w:val="0A54FBA6"/>
    <w:rsid w:val="0B2819EB"/>
    <w:rsid w:val="0D0ED588"/>
    <w:rsid w:val="167248E3"/>
    <w:rsid w:val="173D47CC"/>
    <w:rsid w:val="180E1944"/>
    <w:rsid w:val="246ED56C"/>
    <w:rsid w:val="28287686"/>
    <w:rsid w:val="2FB18813"/>
    <w:rsid w:val="31D30CDA"/>
    <w:rsid w:val="336EDD3B"/>
    <w:rsid w:val="3578BC29"/>
    <w:rsid w:val="39E819B3"/>
    <w:rsid w:val="3CBAAABD"/>
    <w:rsid w:val="41D00847"/>
    <w:rsid w:val="42A3268C"/>
    <w:rsid w:val="4575B796"/>
    <w:rsid w:val="471187F7"/>
    <w:rsid w:val="47973C5D"/>
    <w:rsid w:val="5BE45267"/>
    <w:rsid w:val="5F9F49AF"/>
    <w:rsid w:val="613B1A10"/>
    <w:rsid w:val="63DBCB95"/>
    <w:rsid w:val="694E197B"/>
    <w:rsid w:val="6CA8DD8E"/>
    <w:rsid w:val="72F4FBC1"/>
    <w:rsid w:val="7B54F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6ACB"/>
  <w15:docId w15:val="{C8625951-5FF2-4C70-8256-F7C21E37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E67725CABC64A85DDD6AD4C8EC604" ma:contentTypeVersion="13" ma:contentTypeDescription="Create a new document." ma:contentTypeScope="" ma:versionID="a4f6f0b457b29534c4586e12113a2302">
  <xsd:schema xmlns:xsd="http://www.w3.org/2001/XMLSchema" xmlns:xs="http://www.w3.org/2001/XMLSchema" xmlns:p="http://schemas.microsoft.com/office/2006/metadata/properties" xmlns:ns3="89898c8c-8183-4424-9a7f-75aaf7c549c1" xmlns:ns4="0898e52c-f094-4495-8c3b-740060c5be6a" targetNamespace="http://schemas.microsoft.com/office/2006/metadata/properties" ma:root="true" ma:fieldsID="6e26541a28a6708d4d2b4960bdbc3df3" ns3:_="" ns4:_="">
    <xsd:import namespace="89898c8c-8183-4424-9a7f-75aaf7c549c1"/>
    <xsd:import namespace="0898e52c-f094-4495-8c3b-740060c5be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98c8c-8183-4424-9a7f-75aaf7c54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98e52c-f094-4495-8c3b-740060c5be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9898c8c-8183-4424-9a7f-75aaf7c549c1" xsi:nil="true"/>
  </documentManagement>
</p:properties>
</file>

<file path=customXml/itemProps1.xml><?xml version="1.0" encoding="utf-8"?>
<ds:datastoreItem xmlns:ds="http://schemas.openxmlformats.org/officeDocument/2006/customXml" ds:itemID="{69487CEA-9269-43DD-ABCC-5B67B69B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98c8c-8183-4424-9a7f-75aaf7c549c1"/>
    <ds:schemaRef ds:uri="0898e52c-f094-4495-8c3b-740060c5b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8D020-AE59-4147-B599-B73ACF684FD3}">
  <ds:schemaRefs>
    <ds:schemaRef ds:uri="http://schemas.microsoft.com/sharepoint/v3/contenttype/forms"/>
  </ds:schemaRefs>
</ds:datastoreItem>
</file>

<file path=customXml/itemProps3.xml><?xml version="1.0" encoding="utf-8"?>
<ds:datastoreItem xmlns:ds="http://schemas.openxmlformats.org/officeDocument/2006/customXml" ds:itemID="{C6509065-16AC-4B8C-9D0A-2B3A5A9BE988}">
  <ds:schemaRefs>
    <ds:schemaRef ds:uri="http://schemas.microsoft.com/office/2006/metadata/properties"/>
    <ds:schemaRef ds:uri="http://schemas.microsoft.com/office/infopath/2007/PartnerControls"/>
    <ds:schemaRef ds:uri="89898c8c-8183-4424-9a7f-75aaf7c549c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2977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Weening</dc:creator>
  <cp:lastModifiedBy>Johannes Weening</cp:lastModifiedBy>
  <cp:revision>2</cp:revision>
  <dcterms:created xsi:type="dcterms:W3CDTF">2023-06-02T11:39:00Z</dcterms:created>
  <dcterms:modified xsi:type="dcterms:W3CDTF">2023-06-02T11:39:00Z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0x010100E04E67725CABC64A85DDD6AD4C8EC604</vt:lpwstr>
  </property>
</Properties>
</file>